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1B" w:rsidRDefault="00D97334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5050" cy="102870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47" w:rsidRDefault="009A4947">
      <w:pPr>
        <w:rPr>
          <w:rFonts w:ascii="Arial" w:eastAsiaTheme="minorEastAsia" w:hAnsi="Arial" w:cs="Arial"/>
          <w:sz w:val="18"/>
          <w:szCs w:val="18"/>
          <w:shd w:val="clear" w:color="auto" w:fill="FFFF00"/>
        </w:rPr>
      </w:pPr>
    </w:p>
    <w:p w:rsidR="009A4947" w:rsidRDefault="009A4947">
      <w:pPr>
        <w:rPr>
          <w:rFonts w:ascii="Arial" w:eastAsiaTheme="minorEastAsia" w:hAnsi="Arial" w:cs="Arial"/>
          <w:sz w:val="18"/>
          <w:szCs w:val="18"/>
          <w:shd w:val="clear" w:color="auto" w:fill="FFFF00"/>
        </w:rPr>
      </w:pPr>
    </w:p>
    <w:p w:rsidR="0002481B" w:rsidRDefault="00D973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B</w:t>
      </w:r>
    </w:p>
    <w:p w:rsidR="0002481B" w:rsidRDefault="0002481B">
      <w:pPr>
        <w:rPr>
          <w:b/>
          <w:bCs/>
          <w:sz w:val="24"/>
          <w:szCs w:val="24"/>
        </w:rPr>
      </w:pPr>
    </w:p>
    <w:p w:rsidR="0002481B" w:rsidRDefault="00D97334">
      <w:pPr>
        <w:pStyle w:val="Paragrafoelenco"/>
        <w:numPr>
          <w:ilvl w:val="0"/>
          <w:numId w:val="3"/>
        </w:numPr>
        <w:jc w:val="center"/>
        <w:rPr>
          <w:b/>
          <w:bCs/>
        </w:rPr>
      </w:pPr>
      <w:r>
        <w:rPr>
          <w:b/>
        </w:rPr>
        <w:t xml:space="preserve">GRIGLIA DI VALUTAZIONE DEI TITOLI PER </w:t>
      </w:r>
      <w:r>
        <w:rPr>
          <w:b/>
          <w:bCs/>
        </w:rPr>
        <w:t>-ATA – AMMINISTRATIVI</w:t>
      </w:r>
    </w:p>
    <w:p w:rsidR="0002481B" w:rsidRDefault="00D97334">
      <w:pPr>
        <w:spacing w:after="200"/>
        <w:mirrorIndent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impegnati in attività operative strumentali all’allestimento degli ambienti e all’utilizzo tecnico delle attrezzature</w:t>
      </w:r>
    </w:p>
    <w:p w:rsidR="0002481B" w:rsidRDefault="00D97334">
      <w:pPr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Ai fini della partecipazione alla procedura di selezione in oggetto sono richieste le seguenti esperienze professionali per lo svolgimento dei seguenti compiti: </w:t>
      </w:r>
    </w:p>
    <w:p w:rsidR="0002481B" w:rsidRDefault="00D97334">
      <w:pPr>
        <w:widowControl w:val="0"/>
        <w:numPr>
          <w:ilvl w:val="0"/>
          <w:numId w:val="1"/>
        </w:numPr>
        <w:spacing w:before="119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attività tecnico-operative funzionali ed essenziali alla realizzazione delle attività di progetto e al raggiungimento del target</w:t>
      </w:r>
      <w:r>
        <w:rPr>
          <w:sz w:val="22"/>
          <w:szCs w:val="22"/>
          <w:lang w:eastAsia="en-US"/>
        </w:rPr>
        <w:t>.</w:t>
      </w:r>
    </w:p>
    <w:p w:rsidR="0002481B" w:rsidRDefault="00D97334">
      <w:pPr>
        <w:spacing w:before="119"/>
        <w:ind w:left="34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Sarà altresì valutato il possesso dei seguenti titoli:</w:t>
      </w:r>
    </w:p>
    <w:p w:rsidR="0002481B" w:rsidRDefault="00D97334">
      <w:pPr>
        <w:widowControl w:val="0"/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Laurea e/o Diploma di scuola secondaria di II grado;</w:t>
      </w:r>
    </w:p>
    <w:p w:rsidR="0002481B" w:rsidRDefault="00D97334">
      <w:pPr>
        <w:widowControl w:val="0"/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 candidati saranno valutati comparativamente sulla base del curriculum vitae e dei titoli accademici e di studio presentati, come segue: </w:t>
      </w:r>
    </w:p>
    <w:p w:rsidR="0002481B" w:rsidRDefault="00D97334"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valutazione del </w:t>
      </w:r>
      <w:r>
        <w:rPr>
          <w:rFonts w:eastAsia="Calibri"/>
          <w:i/>
          <w:iCs/>
          <w:sz w:val="22"/>
          <w:szCs w:val="22"/>
          <w:lang w:eastAsia="en-US"/>
        </w:rPr>
        <w:t>curriculum</w:t>
      </w:r>
      <w:r>
        <w:rPr>
          <w:rFonts w:eastAsia="Calibri"/>
          <w:sz w:val="22"/>
          <w:szCs w:val="22"/>
          <w:lang w:eastAsia="en-US"/>
        </w:rPr>
        <w:t xml:space="preserve"> e dei titoli presentati:</w:t>
      </w:r>
      <w:r>
        <w:rPr>
          <w:rFonts w:eastAsia="Calibri"/>
          <w:sz w:val="22"/>
          <w:szCs w:val="22"/>
          <w:lang w:eastAsia="en-US"/>
        </w:rPr>
        <w:tab/>
        <w:t>max 3 punti;</w:t>
      </w:r>
    </w:p>
    <w:p w:rsidR="0002481B" w:rsidRDefault="00D97334"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 xml:space="preserve">attestati di </w:t>
      </w:r>
      <w:r>
        <w:rPr>
          <w:rFonts w:eastAsia="Calibri"/>
          <w:sz w:val="22"/>
          <w:szCs w:val="22"/>
          <w:lang w:eastAsia="en-US"/>
        </w:rPr>
        <w:t xml:space="preserve">formazione e aggiornamento: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max 4 punti</w:t>
      </w:r>
    </w:p>
    <w:p w:rsidR="0002481B" w:rsidRDefault="00D97334"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esperienza professionale/lavorativa: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A11D04">
        <w:rPr>
          <w:rFonts w:eastAsia="Calibri"/>
          <w:sz w:val="22"/>
          <w:szCs w:val="22"/>
          <w:lang w:eastAsia="en-US"/>
        </w:rPr>
        <w:t xml:space="preserve">             </w:t>
      </w:r>
      <w:r>
        <w:rPr>
          <w:rFonts w:eastAsia="Calibri"/>
          <w:sz w:val="22"/>
          <w:szCs w:val="22"/>
          <w:lang w:eastAsia="en-US"/>
        </w:rPr>
        <w:t>max 6 punti.</w:t>
      </w:r>
    </w:p>
    <w:p w:rsidR="007D2891" w:rsidRDefault="007D2891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857" w:type="dxa"/>
        <w:tblInd w:w="129" w:type="dxa"/>
        <w:tblLayout w:type="fixed"/>
        <w:tblCellMar>
          <w:left w:w="5" w:type="dxa"/>
          <w:right w:w="5" w:type="dxa"/>
        </w:tblCellMar>
        <w:tblLook w:val="01E0"/>
      </w:tblPr>
      <w:tblGrid>
        <w:gridCol w:w="8192"/>
        <w:gridCol w:w="1665"/>
      </w:tblGrid>
      <w:tr w:rsidR="0002481B">
        <w:trPr>
          <w:trHeight w:val="410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2481B" w:rsidRDefault="00D97334" w:rsidP="00A11D04">
            <w:pPr>
              <w:widowControl w:val="0"/>
              <w:spacing w:before="58"/>
              <w:ind w:left="1295" w:right="1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Attività operative strumentali all’allestimento degli ambienti e all’utilizzo tecnico delle attrezzature -ATA – AMMINISTRATIVI</w:t>
            </w:r>
            <w:r w:rsidR="0054709C">
              <w:rPr>
                <w:b/>
                <w:bCs/>
                <w:sz w:val="24"/>
                <w:szCs w:val="24"/>
              </w:rPr>
              <w:t xml:space="preserve"> E COLLABORATORI SCOLASTICI</w:t>
            </w: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Macrocriterio 1:Titoli di studio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ind w:left="113" w:right="10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Punteggio max</w:t>
            </w: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Diploma di scuola secondaria di II grado (1 punto)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02481B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  <w:p w:rsidR="0002481B" w:rsidRDefault="00D9733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Laurea triennale (2 punti)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02481B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481B">
        <w:trPr>
          <w:trHeight w:val="412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Laurea magistrale/specialistica o vecchio ordinamento (3 punti)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02481B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Macrocriterio 2:</w:t>
            </w:r>
            <w:r>
              <w:rPr>
                <w:b/>
                <w:spacing w:val="-2"/>
                <w:sz w:val="22"/>
                <w:szCs w:val="22"/>
                <w:lang w:eastAsia="en-US"/>
              </w:rPr>
              <w:t xml:space="preserve"> attestati di </w:t>
            </w:r>
            <w:r>
              <w:rPr>
                <w:b/>
                <w:sz w:val="22"/>
                <w:szCs w:val="22"/>
                <w:lang w:eastAsia="en-US"/>
              </w:rPr>
              <w:t>formazione e aggiornamento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ind w:left="113" w:right="10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Punteggio max</w:t>
            </w:r>
          </w:p>
        </w:tc>
      </w:tr>
      <w:tr w:rsidR="0002481B">
        <w:trPr>
          <w:trHeight w:val="702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Partecipazione a corsi di formazione relativi alla gestione amministrativa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/contabile </w:t>
            </w:r>
            <w:r>
              <w:rPr>
                <w:sz w:val="22"/>
                <w:szCs w:val="22"/>
                <w:lang w:eastAsia="en-US"/>
              </w:rPr>
              <w:t>(0,25 punti per ciascun corso)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spacing w:before="200"/>
              <w:ind w:left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Certificazioni informatiche (0,5 punti per ciascuna certificazione)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ind w:left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Macrocriterio 3: Esperienze professionali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ind w:left="113" w:right="10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Punteggio max</w:t>
            </w:r>
          </w:p>
        </w:tc>
      </w:tr>
      <w:tr w:rsidR="0002481B">
        <w:trPr>
          <w:trHeight w:val="412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Anzianità di servizio nell’ambito della P.A.(0,25 punti per ciascun anno di servizio)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ind w:left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2481B">
        <w:trPr>
          <w:trHeight w:val="993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spacing w:line="276" w:lineRule="auto"/>
              <w:ind w:right="24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Esperienze nella gestione amministrativa di progetti su piattaforme di </w:t>
            </w:r>
            <w:r>
              <w:rPr>
                <w:i/>
                <w:sz w:val="22"/>
                <w:szCs w:val="22"/>
                <w:lang w:eastAsia="en-US"/>
              </w:rPr>
              <w:t>e-procurement</w:t>
            </w:r>
            <w:r>
              <w:rPr>
                <w:sz w:val="22"/>
                <w:szCs w:val="22"/>
                <w:lang w:eastAsia="en-US"/>
              </w:rPr>
              <w:t xml:space="preserve"> quali il portale Acquisti in rete, PON 2014-2020, PNSD, Monitor 440, e similari (0,5 punti per ciascun anno di esperienza)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02481B">
            <w:pPr>
              <w:widowControl w:val="0"/>
              <w:spacing w:before="10"/>
              <w:rPr>
                <w:sz w:val="22"/>
                <w:szCs w:val="22"/>
                <w:lang w:eastAsia="en-US"/>
              </w:rPr>
            </w:pPr>
          </w:p>
          <w:p w:rsidR="0002481B" w:rsidRDefault="00D97334">
            <w:pPr>
              <w:widowControl w:val="0"/>
              <w:ind w:left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02481B" w:rsidRDefault="0002481B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11D04" w:rsidRDefault="00A11D04" w:rsidP="00A11D04">
      <w:pPr>
        <w:rPr>
          <w:b/>
          <w:bCs/>
        </w:rPr>
      </w:pPr>
    </w:p>
    <w:p w:rsidR="00A11D04" w:rsidRDefault="00A11D04" w:rsidP="00A11D04">
      <w:pPr>
        <w:rPr>
          <w:b/>
          <w:bCs/>
        </w:rPr>
      </w:pPr>
    </w:p>
    <w:p w:rsidR="00A11D04" w:rsidRDefault="00A11D04" w:rsidP="00A11D04">
      <w:pPr>
        <w:rPr>
          <w:b/>
          <w:bCs/>
        </w:rPr>
      </w:pPr>
    </w:p>
    <w:p w:rsidR="00A11D04" w:rsidRDefault="00A11D04" w:rsidP="00A11D04">
      <w:pPr>
        <w:rPr>
          <w:b/>
          <w:bCs/>
        </w:rPr>
      </w:pPr>
    </w:p>
    <w:p w:rsidR="00A11D04" w:rsidRDefault="00A11D04" w:rsidP="00A11D04">
      <w:pPr>
        <w:rPr>
          <w:b/>
          <w:bCs/>
        </w:rPr>
      </w:pPr>
    </w:p>
    <w:p w:rsidR="00A11D04" w:rsidRDefault="00A11D04" w:rsidP="00A11D04">
      <w:pPr>
        <w:rPr>
          <w:b/>
          <w:bCs/>
        </w:rPr>
      </w:pPr>
    </w:p>
    <w:p w:rsidR="00A11D04" w:rsidRDefault="00A11D04" w:rsidP="00A11D04">
      <w:pPr>
        <w:rPr>
          <w:b/>
          <w:bCs/>
        </w:rPr>
      </w:pPr>
    </w:p>
    <w:p w:rsidR="00A11D04" w:rsidRPr="00A11D04" w:rsidRDefault="00A11D04" w:rsidP="00A11D04">
      <w:pPr>
        <w:rPr>
          <w:b/>
          <w:bCs/>
        </w:rPr>
      </w:pPr>
    </w:p>
    <w:p w:rsidR="0002481B" w:rsidRDefault="00D97334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</w:rPr>
        <w:t xml:space="preserve">GRIGLIA DI VALUTAZIONE DEI TITOLI PER </w:t>
      </w:r>
      <w:r>
        <w:rPr>
          <w:b/>
          <w:bCs/>
        </w:rPr>
        <w:t xml:space="preserve">-ATA – COLLABORATORI SCOLASTICI </w:t>
      </w:r>
      <w:r w:rsidR="00A11D04">
        <w:rPr>
          <w:b/>
          <w:bCs/>
        </w:rPr>
        <w:t>E ASSISTENTI AMMINISTRATIVI.</w:t>
      </w:r>
    </w:p>
    <w:p w:rsidR="0002481B" w:rsidRDefault="0002481B">
      <w:pPr>
        <w:ind w:left="360"/>
      </w:pPr>
    </w:p>
    <w:p w:rsidR="0002481B" w:rsidRDefault="00D97334">
      <w:pPr>
        <w:ind w:left="360"/>
        <w:rPr>
          <w:b/>
          <w:bCs/>
        </w:rPr>
      </w:pPr>
      <w:r>
        <w:rPr>
          <w:b/>
          <w:bCs/>
        </w:rPr>
        <w:t>Criteri di selezione e titoli richiesti per: attività operative strumentali all’allestimento degli ambienti e all’utilizzo tecnico delle attrezzature - ATA -  COLLABORATORI SCOLASTICI</w:t>
      </w:r>
      <w:r w:rsidR="00A11D04">
        <w:rPr>
          <w:b/>
          <w:bCs/>
        </w:rPr>
        <w:t xml:space="preserve"> E ASSISTENTI AMMINISTRATIVI</w:t>
      </w:r>
    </w:p>
    <w:p w:rsidR="0002481B" w:rsidRDefault="0002481B">
      <w:pPr>
        <w:ind w:left="360"/>
        <w:rPr>
          <w:b/>
          <w:bCs/>
        </w:rPr>
      </w:pPr>
    </w:p>
    <w:p w:rsidR="0002481B" w:rsidRDefault="00D97334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fini della partecipazione alla procedura di selezione in oggetto sono richieste le seguenti esperienze professionali per lo svolgimento dei seguenti compiti: </w:t>
      </w:r>
    </w:p>
    <w:p w:rsidR="0002481B" w:rsidRDefault="00D97334">
      <w:pPr>
        <w:pStyle w:val="Paragrafoelenco"/>
        <w:numPr>
          <w:ilvl w:val="0"/>
          <w:numId w:val="5"/>
        </w:numPr>
        <w:spacing w:before="119"/>
        <w:ind w:left="709"/>
        <w:jc w:val="both"/>
        <w:rPr>
          <w:rFonts w:eastAsia="Calibri"/>
        </w:rPr>
      </w:pPr>
      <w:r>
        <w:rPr>
          <w:rFonts w:eastAsia="Calibri"/>
        </w:rPr>
        <w:t>attività tecnico-operative funzionali ed essenziali alla realizzazione delle attività di progetto e al raggiungimento del target</w:t>
      </w:r>
      <w:r>
        <w:t>.</w:t>
      </w:r>
    </w:p>
    <w:p w:rsidR="0002481B" w:rsidRDefault="00D97334">
      <w:pPr>
        <w:pStyle w:val="Paragrafoelenco"/>
        <w:ind w:left="349"/>
        <w:rPr>
          <w:rFonts w:eastAsia="Calibri"/>
        </w:rPr>
      </w:pPr>
      <w:r>
        <w:t>Sarà altresì valutato il possesso dei seguenti titoli:</w:t>
      </w:r>
    </w:p>
    <w:p w:rsidR="0002481B" w:rsidRDefault="00D97334">
      <w:pPr>
        <w:pStyle w:val="Comma"/>
        <w:numPr>
          <w:ilvl w:val="0"/>
          <w:numId w:val="6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Diploma di scuola secondaria di I grado e Diploma di scuola secondaria di II grado;</w:t>
      </w:r>
    </w:p>
    <w:p w:rsidR="0002481B" w:rsidRDefault="00D97334">
      <w:pPr>
        <w:pStyle w:val="Comma"/>
        <w:numPr>
          <w:ilvl w:val="0"/>
          <w:numId w:val="6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candidati saranno valutati comparativamente sulla base del curriculum vitae e dei titoli accademici e di studio presentati, come segue: </w:t>
      </w:r>
    </w:p>
    <w:p w:rsidR="0002481B" w:rsidRDefault="00D97334">
      <w:pPr>
        <w:pStyle w:val="Comma"/>
        <w:numPr>
          <w:ilvl w:val="0"/>
          <w:numId w:val="0"/>
        </w:numPr>
        <w:spacing w:after="0"/>
        <w:ind w:left="7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valutazione del </w:t>
      </w:r>
      <w:r>
        <w:rPr>
          <w:rFonts w:ascii="Times New Roman" w:hAnsi="Times New Roman"/>
          <w:i/>
          <w:iCs/>
        </w:rPr>
        <w:t>curriculum</w:t>
      </w:r>
      <w:r>
        <w:rPr>
          <w:rFonts w:ascii="Times New Roman" w:hAnsi="Times New Roman"/>
        </w:rPr>
        <w:t xml:space="preserve"> e dei titoli presentati:</w:t>
      </w:r>
      <w:r>
        <w:rPr>
          <w:rFonts w:ascii="Times New Roman" w:hAnsi="Times New Roman"/>
        </w:rPr>
        <w:tab/>
        <w:t>max 3 punti;</w:t>
      </w:r>
    </w:p>
    <w:p w:rsidR="0002481B" w:rsidRDefault="00D97334">
      <w:pPr>
        <w:pStyle w:val="Comma"/>
        <w:numPr>
          <w:ilvl w:val="0"/>
          <w:numId w:val="0"/>
        </w:numPr>
        <w:spacing w:after="0"/>
        <w:ind w:left="72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attestati di </w:t>
      </w:r>
      <w:r>
        <w:rPr>
          <w:rFonts w:ascii="Times New Roman" w:hAnsi="Times New Roman"/>
        </w:rPr>
        <w:t xml:space="preserve">formazione e aggiornamento: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max 4 punti</w:t>
      </w:r>
    </w:p>
    <w:p w:rsidR="0002481B" w:rsidRDefault="00D97334">
      <w:pPr>
        <w:pStyle w:val="Comma"/>
        <w:numPr>
          <w:ilvl w:val="0"/>
          <w:numId w:val="0"/>
        </w:numPr>
        <w:spacing w:after="0"/>
        <w:ind w:left="7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esperienza professionale/lavorativa: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max 6 punti.</w:t>
      </w:r>
    </w:p>
    <w:p w:rsidR="0002481B" w:rsidRDefault="0002481B">
      <w:pPr>
        <w:pStyle w:val="Comma"/>
        <w:numPr>
          <w:ilvl w:val="0"/>
          <w:numId w:val="0"/>
        </w:numPr>
        <w:spacing w:after="0"/>
        <w:ind w:left="720"/>
        <w:contextualSpacing w:val="0"/>
        <w:rPr>
          <w:rFonts w:ascii="Times New Roman" w:hAnsi="Times New Roman"/>
        </w:rPr>
      </w:pPr>
    </w:p>
    <w:p w:rsidR="0002481B" w:rsidRDefault="0002481B">
      <w:pPr>
        <w:pStyle w:val="Comma"/>
        <w:numPr>
          <w:ilvl w:val="0"/>
          <w:numId w:val="0"/>
        </w:numPr>
        <w:spacing w:after="0"/>
        <w:ind w:left="720"/>
        <w:contextualSpacing w:val="0"/>
        <w:rPr>
          <w:rFonts w:ascii="Times New Roman" w:hAnsi="Times New Roman"/>
        </w:rPr>
      </w:pPr>
    </w:p>
    <w:p w:rsidR="0002481B" w:rsidRDefault="0002481B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ascii="Times New Roman" w:hAnsi="Times New Roman"/>
        </w:rPr>
      </w:pPr>
    </w:p>
    <w:tbl>
      <w:tblPr>
        <w:tblW w:w="9857" w:type="dxa"/>
        <w:tblInd w:w="129" w:type="dxa"/>
        <w:tblLayout w:type="fixed"/>
        <w:tblCellMar>
          <w:left w:w="5" w:type="dxa"/>
          <w:right w:w="5" w:type="dxa"/>
        </w:tblCellMar>
        <w:tblLook w:val="01E0"/>
      </w:tblPr>
      <w:tblGrid>
        <w:gridCol w:w="8192"/>
        <w:gridCol w:w="1665"/>
      </w:tblGrid>
      <w:tr w:rsidR="0002481B">
        <w:trPr>
          <w:trHeight w:val="410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2481B" w:rsidRDefault="00D97334">
            <w:pPr>
              <w:widowControl w:val="0"/>
              <w:spacing w:before="58"/>
              <w:ind w:left="1295" w:right="129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Attività operative strumentali all’allestimento degli ambienti e all’utilizzo tecnico delle attrezzature -ATA – COLLABORATORI SCOLASTICI</w:t>
            </w:r>
            <w:r w:rsidR="00A11D04">
              <w:rPr>
                <w:b/>
                <w:bCs/>
                <w:sz w:val="24"/>
                <w:szCs w:val="24"/>
              </w:rPr>
              <w:t xml:space="preserve"> E ASSISTENTI AMMINISTRATIVI</w:t>
            </w: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Macrocriterio 1:Titoli di studio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ind w:left="113" w:right="10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Punteggio max</w:t>
            </w: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Diploma di scuola secondaria di I grado (1 punto)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02481B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  <w:p w:rsidR="0002481B" w:rsidRDefault="00D9733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Diploma di scuola secondaria di II grado (2 punti)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02481B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481B">
        <w:trPr>
          <w:trHeight w:val="412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Laurea triennale magistrale/specialistica o vecchio ordinamento (3 punti)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02481B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Macrocriterio 2:</w:t>
            </w:r>
            <w:r>
              <w:rPr>
                <w:b/>
                <w:spacing w:val="-2"/>
                <w:sz w:val="22"/>
                <w:szCs w:val="22"/>
                <w:lang w:eastAsia="en-US"/>
              </w:rPr>
              <w:t xml:space="preserve"> attestati di </w:t>
            </w:r>
            <w:r>
              <w:rPr>
                <w:b/>
                <w:sz w:val="22"/>
                <w:szCs w:val="22"/>
                <w:lang w:eastAsia="en-US"/>
              </w:rPr>
              <w:t>formazione e aggiornamento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ind w:left="113" w:right="10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Punteggio max</w:t>
            </w:r>
          </w:p>
        </w:tc>
      </w:tr>
      <w:tr w:rsidR="0002481B">
        <w:trPr>
          <w:trHeight w:val="702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Partecipazione a corsi di formazione relativi all’utilizzo di attrezzature informatiche (0,25 punti per ciascun corso)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spacing w:before="200"/>
              <w:ind w:left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Certificazioni informatiche (0,5 punti per ciascuna certificazione)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ind w:left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2481B">
        <w:trPr>
          <w:trHeight w:val="41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Macrocriterio 3: Esperienze professionali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81B" w:rsidRDefault="00D97334">
            <w:pPr>
              <w:widowControl w:val="0"/>
              <w:spacing w:before="58"/>
              <w:ind w:left="113" w:right="10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Punteggio max</w:t>
            </w:r>
          </w:p>
        </w:tc>
      </w:tr>
      <w:tr w:rsidR="0002481B">
        <w:trPr>
          <w:trHeight w:val="412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Anzianità di servizio nell’ambito della P.A.(0,25 punti per ciascun anno di servizio)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ind w:left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2481B">
        <w:trPr>
          <w:trHeight w:val="993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D97334">
            <w:pPr>
              <w:widowControl w:val="0"/>
              <w:spacing w:line="276" w:lineRule="auto"/>
              <w:ind w:right="24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Esperienze nell’allestimento di ambienti e laboratori e incarichi aggiuntivi di supporto all’utilizzo delle attrezzature (0,5 punti per ciascun anno di esperienza)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B" w:rsidRDefault="0002481B">
            <w:pPr>
              <w:widowControl w:val="0"/>
              <w:spacing w:before="10"/>
              <w:rPr>
                <w:sz w:val="22"/>
                <w:szCs w:val="22"/>
                <w:lang w:eastAsia="en-US"/>
              </w:rPr>
            </w:pPr>
          </w:p>
          <w:p w:rsidR="0002481B" w:rsidRDefault="00D97334">
            <w:pPr>
              <w:widowControl w:val="0"/>
              <w:ind w:left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02481B" w:rsidRDefault="0002481B">
      <w:pPr>
        <w:ind w:left="360"/>
      </w:pPr>
    </w:p>
    <w:p w:rsidR="0002481B" w:rsidRDefault="0002481B">
      <w:pPr>
        <w:ind w:left="360"/>
      </w:pPr>
    </w:p>
    <w:p w:rsidR="0002481B" w:rsidRDefault="0002481B">
      <w:pPr>
        <w:ind w:left="360"/>
      </w:pPr>
    </w:p>
    <w:sectPr w:rsidR="0002481B" w:rsidSect="009F31D0">
      <w:footerReference w:type="even" r:id="rId8"/>
      <w:footerReference w:type="default" r:id="rId9"/>
      <w:footerReference w:type="first" r:id="rId10"/>
      <w:pgSz w:w="11906" w:h="16838"/>
      <w:pgMar w:top="851" w:right="1134" w:bottom="1191" w:left="992" w:header="0" w:footer="1134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69" w:rsidRDefault="00290969">
      <w:r>
        <w:separator/>
      </w:r>
    </w:p>
  </w:endnote>
  <w:endnote w:type="continuationSeparator" w:id="0">
    <w:p w:rsidR="00290969" w:rsidRDefault="00290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1B" w:rsidRDefault="009F31D0">
    <w:pPr>
      <w:pStyle w:val="Pidipagina"/>
    </w:pPr>
    <w:r>
      <w:rPr>
        <w:noProof/>
      </w:rPr>
      <w:pict>
        <v:rect id="_x0000_s2049" style="position:absolute;margin-left:0;margin-top:.05pt;width:1.15pt;height:1.1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9F31D0" w:rsidRDefault="009F31D0">
                <w:pPr>
                  <w:pStyle w:val="Pidipagina"/>
                </w:pPr>
                <w:r>
                  <w:fldChar w:fldCharType="begin"/>
                </w:r>
                <w:r w:rsidR="00087933">
                  <w:instrText xml:space="preserve"> PAGE </w:instrText>
                </w:r>
                <w:r>
                  <w:fldChar w:fldCharType="separate"/>
                </w:r>
                <w:r w:rsidR="00087933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  <w:p w:rsidR="0002481B" w:rsidRDefault="0002481B"/>
  <w:p w:rsidR="0002481B" w:rsidRDefault="000248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1B" w:rsidRDefault="000248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1B" w:rsidRDefault="000248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69" w:rsidRDefault="00290969">
      <w:r>
        <w:separator/>
      </w:r>
    </w:p>
  </w:footnote>
  <w:footnote w:type="continuationSeparator" w:id="0">
    <w:p w:rsidR="00290969" w:rsidRDefault="00290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8CF"/>
    <w:multiLevelType w:val="multilevel"/>
    <w:tmpl w:val="3CD88BF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E2707C"/>
    <w:multiLevelType w:val="multilevel"/>
    <w:tmpl w:val="4580CA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229070D"/>
    <w:multiLevelType w:val="multilevel"/>
    <w:tmpl w:val="6E588A68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">
    <w:nsid w:val="3C247CFD"/>
    <w:multiLevelType w:val="multilevel"/>
    <w:tmpl w:val="ADFE56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2123D63"/>
    <w:multiLevelType w:val="multilevel"/>
    <w:tmpl w:val="7E646862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5">
    <w:nsid w:val="5FCB341B"/>
    <w:multiLevelType w:val="multilevel"/>
    <w:tmpl w:val="65144BC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B221AB2"/>
    <w:multiLevelType w:val="multilevel"/>
    <w:tmpl w:val="A61CFBA8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481B"/>
    <w:rsid w:val="0002481B"/>
    <w:rsid w:val="00087933"/>
    <w:rsid w:val="00290969"/>
    <w:rsid w:val="003F4087"/>
    <w:rsid w:val="004175A2"/>
    <w:rsid w:val="0054709C"/>
    <w:rsid w:val="00785DA9"/>
    <w:rsid w:val="007D2891"/>
    <w:rsid w:val="009A4947"/>
    <w:rsid w:val="009F31D0"/>
    <w:rsid w:val="00A11D04"/>
    <w:rsid w:val="00CE5585"/>
    <w:rsid w:val="00D97334"/>
    <w:rsid w:val="00E87E25"/>
    <w:rsid w:val="00EE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717"/>
    <w:rPr>
      <w:rFonts w:eastAsia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qFormat/>
    <w:rsid w:val="00655717"/>
    <w:rPr>
      <w:rFonts w:eastAsia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qFormat/>
    <w:rsid w:val="00655717"/>
  </w:style>
  <w:style w:type="character" w:customStyle="1" w:styleId="CommaCarattere">
    <w:name w:val="Comma Carattere"/>
    <w:link w:val="Comma"/>
    <w:qFormat/>
    <w:rsid w:val="00DF1B93"/>
    <w:rPr>
      <w:rFonts w:ascii="Calibri" w:eastAsia="Calibri" w:hAnsi="Calibri" w:cs="Times New Roman"/>
      <w:sz w:val="22"/>
      <w:szCs w:val="22"/>
    </w:rPr>
  </w:style>
  <w:style w:type="paragraph" w:styleId="Titolo">
    <w:name w:val="Title"/>
    <w:basedOn w:val="Normale"/>
    <w:next w:val="Corpodeltesto"/>
    <w:qFormat/>
    <w:rsid w:val="009F31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9F31D0"/>
    <w:pPr>
      <w:spacing w:after="140" w:line="276" w:lineRule="auto"/>
    </w:pPr>
  </w:style>
  <w:style w:type="paragraph" w:styleId="Elenco">
    <w:name w:val="List"/>
    <w:basedOn w:val="Corpodeltesto"/>
    <w:rsid w:val="009F31D0"/>
    <w:rPr>
      <w:rFonts w:cs="Lucida Sans"/>
    </w:rPr>
  </w:style>
  <w:style w:type="paragraph" w:styleId="Didascalia">
    <w:name w:val="caption"/>
    <w:basedOn w:val="Normale"/>
    <w:qFormat/>
    <w:rsid w:val="009F31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F31D0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9F31D0"/>
  </w:style>
  <w:style w:type="paragraph" w:styleId="Pidipagina">
    <w:name w:val="footer"/>
    <w:basedOn w:val="Normale"/>
    <w:link w:val="PidipaginaCarattere"/>
    <w:rsid w:val="0065571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655717"/>
    <w:pPr>
      <w:ind w:left="708"/>
    </w:pPr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DF1B93"/>
    <w:pPr>
      <w:numPr>
        <w:numId w:val="4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cornice">
    <w:name w:val="Contenuto cornice"/>
    <w:basedOn w:val="Normale"/>
    <w:qFormat/>
    <w:rsid w:val="009F31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9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9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tarantino</dc:creator>
  <dc:description/>
  <cp:lastModifiedBy>operatore</cp:lastModifiedBy>
  <cp:revision>3</cp:revision>
  <dcterms:created xsi:type="dcterms:W3CDTF">2023-08-09T09:47:00Z</dcterms:created>
  <dcterms:modified xsi:type="dcterms:W3CDTF">2023-08-09T11:30:00Z</dcterms:modified>
  <dc:language>it-IT</dc:language>
</cp:coreProperties>
</file>